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18" w:rsidRPr="00D77F3B" w:rsidRDefault="00406918" w:rsidP="00406918">
      <w:pPr>
        <w:ind w:left="-180"/>
        <w:jc w:val="center"/>
        <w:rPr>
          <w:b/>
          <w:bCs/>
          <w:sz w:val="24"/>
          <w:szCs w:val="24"/>
        </w:rPr>
      </w:pPr>
      <w:r w:rsidRPr="00D77F3B">
        <w:rPr>
          <w:b/>
          <w:bCs/>
          <w:sz w:val="24"/>
          <w:szCs w:val="24"/>
        </w:rPr>
        <w:t xml:space="preserve">Муниципальное автономное общеобразовательное учреждение </w:t>
      </w:r>
    </w:p>
    <w:p w:rsidR="00406918" w:rsidRPr="00D77F3B" w:rsidRDefault="00406918" w:rsidP="00406918">
      <w:pPr>
        <w:ind w:left="-180"/>
        <w:jc w:val="center"/>
        <w:rPr>
          <w:b/>
          <w:bCs/>
          <w:sz w:val="24"/>
          <w:szCs w:val="24"/>
        </w:rPr>
      </w:pPr>
      <w:r w:rsidRPr="00D77F3B">
        <w:rPr>
          <w:b/>
          <w:bCs/>
          <w:sz w:val="24"/>
          <w:szCs w:val="24"/>
        </w:rPr>
        <w:t>средняя общеобразовательная школа № 19 Малышевского городского округа</w:t>
      </w:r>
    </w:p>
    <w:p w:rsidR="00406918" w:rsidRPr="00D77F3B" w:rsidRDefault="00406918" w:rsidP="00406918">
      <w:pPr>
        <w:ind w:left="-180"/>
        <w:jc w:val="center"/>
        <w:rPr>
          <w:b/>
          <w:bCs/>
          <w:sz w:val="24"/>
          <w:szCs w:val="24"/>
        </w:rP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pPr>
    </w:p>
    <w:p w:rsidR="00406918" w:rsidRPr="00D77F3B" w:rsidRDefault="00406918" w:rsidP="00406918">
      <w:pPr>
        <w:autoSpaceDE/>
        <w:autoSpaceDN/>
        <w:adjustRightInd/>
        <w:jc w:val="center"/>
        <w:rPr>
          <w:b/>
          <w:noProof/>
          <w:sz w:val="36"/>
          <w:szCs w:val="36"/>
        </w:rPr>
      </w:pPr>
      <w:r w:rsidRPr="00D77F3B">
        <w:rPr>
          <w:b/>
          <w:sz w:val="36"/>
          <w:szCs w:val="36"/>
        </w:rPr>
        <w:t>ИНСТРУКЦИЯ</w:t>
      </w:r>
    </w:p>
    <w:p w:rsidR="00406918" w:rsidRPr="00D77F3B" w:rsidRDefault="00406918" w:rsidP="00406918">
      <w:pPr>
        <w:jc w:val="center"/>
        <w:rPr>
          <w:b/>
          <w:bCs/>
          <w:sz w:val="36"/>
          <w:szCs w:val="36"/>
        </w:rPr>
      </w:pPr>
      <w:r w:rsidRPr="00D77F3B">
        <w:rPr>
          <w:b/>
          <w:bCs/>
          <w:sz w:val="36"/>
          <w:szCs w:val="36"/>
        </w:rPr>
        <w:t xml:space="preserve">по охране труда для </w:t>
      </w:r>
      <w:r>
        <w:rPr>
          <w:b/>
          <w:bCs/>
          <w:sz w:val="36"/>
          <w:szCs w:val="36"/>
        </w:rPr>
        <w:t>гардеробщика</w:t>
      </w:r>
    </w:p>
    <w:p w:rsidR="00406918" w:rsidRPr="00D77F3B" w:rsidRDefault="00406918" w:rsidP="00406918">
      <w:pPr>
        <w:autoSpaceDE/>
        <w:autoSpaceDN/>
        <w:adjustRightInd/>
        <w:jc w:val="center"/>
        <w:rPr>
          <w:b/>
          <w:sz w:val="36"/>
          <w:szCs w:val="36"/>
        </w:rPr>
      </w:pPr>
    </w:p>
    <w:p w:rsidR="00406918" w:rsidRPr="00D77F3B" w:rsidRDefault="00406918" w:rsidP="00406918">
      <w:pPr>
        <w:autoSpaceDE/>
        <w:autoSpaceDN/>
        <w:adjustRightInd/>
        <w:jc w:val="center"/>
        <w:rPr>
          <w:b/>
          <w:sz w:val="36"/>
          <w:szCs w:val="36"/>
        </w:rPr>
      </w:pPr>
      <w:r w:rsidRPr="00D77F3B">
        <w:rPr>
          <w:b/>
          <w:sz w:val="36"/>
          <w:szCs w:val="36"/>
        </w:rPr>
        <w:t>ИОТ–04-</w:t>
      </w:r>
      <w:r>
        <w:rPr>
          <w:b/>
          <w:sz w:val="36"/>
          <w:szCs w:val="36"/>
        </w:rPr>
        <w:t>33</w:t>
      </w:r>
      <w:r w:rsidRPr="00D77F3B">
        <w:rPr>
          <w:b/>
          <w:sz w:val="36"/>
          <w:szCs w:val="36"/>
        </w:rPr>
        <w:t>/2015</w:t>
      </w: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Default="00406918" w:rsidP="00406918">
      <w:pPr>
        <w:ind w:left="-180"/>
        <w:jc w:val="center"/>
        <w:rPr>
          <w:b/>
          <w:bCs/>
          <w:sz w:val="24"/>
          <w:szCs w:val="24"/>
        </w:rPr>
      </w:pPr>
    </w:p>
    <w:p w:rsidR="00406918"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r w:rsidRPr="00D77F3B">
        <w:rPr>
          <w:b/>
          <w:bCs/>
          <w:sz w:val="24"/>
          <w:szCs w:val="24"/>
        </w:rPr>
        <w:t xml:space="preserve">Муниципальное автономное общеобразовательное учреждение </w:t>
      </w:r>
    </w:p>
    <w:p w:rsidR="00406918" w:rsidRDefault="00406918" w:rsidP="00406918">
      <w:pPr>
        <w:ind w:left="-180"/>
        <w:jc w:val="center"/>
        <w:rPr>
          <w:b/>
          <w:bCs/>
          <w:sz w:val="24"/>
          <w:szCs w:val="24"/>
        </w:rPr>
      </w:pPr>
      <w:r w:rsidRPr="00D77F3B">
        <w:rPr>
          <w:b/>
          <w:bCs/>
          <w:sz w:val="24"/>
          <w:szCs w:val="24"/>
        </w:rPr>
        <w:t>средняя общеобразовательная школа № 19 Малышевского городского округа</w:t>
      </w:r>
    </w:p>
    <w:p w:rsidR="00406918" w:rsidRPr="00D77F3B" w:rsidRDefault="00406918" w:rsidP="00406918">
      <w:pPr>
        <w:ind w:left="-180"/>
        <w:jc w:val="center"/>
        <w:rPr>
          <w:b/>
          <w:bCs/>
          <w:sz w:val="24"/>
          <w:szCs w:val="24"/>
        </w:rPr>
      </w:pPr>
    </w:p>
    <w:p w:rsidR="00406918" w:rsidRPr="00D77F3B" w:rsidRDefault="00406918" w:rsidP="00406918">
      <w:pPr>
        <w:ind w:left="-180"/>
        <w:jc w:val="center"/>
        <w:rPr>
          <w:b/>
          <w:bCs/>
          <w:sz w:val="24"/>
          <w:szCs w:val="24"/>
        </w:rPr>
      </w:pPr>
    </w:p>
    <w:tbl>
      <w:tblPr>
        <w:tblW w:w="0" w:type="auto"/>
        <w:tblLook w:val="04A0"/>
      </w:tblPr>
      <w:tblGrid>
        <w:gridCol w:w="4308"/>
        <w:gridCol w:w="5263"/>
      </w:tblGrid>
      <w:tr w:rsidR="00406918" w:rsidRPr="00D77F3B" w:rsidTr="00055307">
        <w:tc>
          <w:tcPr>
            <w:tcW w:w="5320" w:type="dxa"/>
            <w:shd w:val="clear" w:color="auto" w:fill="auto"/>
          </w:tcPr>
          <w:p w:rsidR="00406918" w:rsidRPr="00D77F3B" w:rsidRDefault="00406918" w:rsidP="00055307">
            <w:pPr>
              <w:rPr>
                <w:bCs/>
                <w:caps/>
                <w:sz w:val="24"/>
                <w:szCs w:val="24"/>
              </w:rPr>
            </w:pPr>
            <w:r w:rsidRPr="00D77F3B">
              <w:rPr>
                <w:bCs/>
                <w:caps/>
                <w:sz w:val="24"/>
                <w:szCs w:val="24"/>
              </w:rPr>
              <w:t>Согласовано</w:t>
            </w:r>
          </w:p>
          <w:p w:rsidR="00406918" w:rsidRPr="00D77F3B" w:rsidRDefault="00406918" w:rsidP="00055307">
            <w:pPr>
              <w:rPr>
                <w:bCs/>
                <w:sz w:val="24"/>
                <w:szCs w:val="24"/>
              </w:rPr>
            </w:pPr>
            <w:r w:rsidRPr="00D77F3B">
              <w:rPr>
                <w:bCs/>
                <w:sz w:val="24"/>
                <w:szCs w:val="24"/>
              </w:rPr>
              <w:t xml:space="preserve">Председатель СТК </w:t>
            </w:r>
          </w:p>
          <w:p w:rsidR="00406918" w:rsidRPr="00D77F3B" w:rsidRDefault="00406918" w:rsidP="00055307">
            <w:pPr>
              <w:rPr>
                <w:bCs/>
                <w:sz w:val="24"/>
                <w:szCs w:val="24"/>
              </w:rPr>
            </w:pPr>
            <w:r w:rsidRPr="00D77F3B">
              <w:rPr>
                <w:bCs/>
                <w:sz w:val="24"/>
                <w:szCs w:val="24"/>
              </w:rPr>
              <w:t>МАОУ СОШ № 19 МГО</w:t>
            </w:r>
          </w:p>
          <w:p w:rsidR="00406918" w:rsidRPr="00D77F3B" w:rsidRDefault="00406918" w:rsidP="00055307">
            <w:pPr>
              <w:rPr>
                <w:bCs/>
                <w:sz w:val="24"/>
                <w:szCs w:val="24"/>
              </w:rPr>
            </w:pPr>
            <w:r w:rsidRPr="00D77F3B">
              <w:rPr>
                <w:bCs/>
                <w:sz w:val="24"/>
                <w:szCs w:val="24"/>
              </w:rPr>
              <w:t>_______________ М.Э. Коробка</w:t>
            </w:r>
          </w:p>
          <w:p w:rsidR="00406918" w:rsidRPr="00D77F3B" w:rsidRDefault="00406918" w:rsidP="00055307">
            <w:pPr>
              <w:rPr>
                <w:bCs/>
                <w:sz w:val="24"/>
                <w:szCs w:val="24"/>
              </w:rPr>
            </w:pPr>
            <w:r w:rsidRPr="00D77F3B">
              <w:rPr>
                <w:bCs/>
                <w:sz w:val="24"/>
                <w:szCs w:val="24"/>
              </w:rPr>
              <w:t>«___» ____________2015г.</w:t>
            </w:r>
          </w:p>
          <w:p w:rsidR="00406918" w:rsidRPr="00D77F3B" w:rsidRDefault="00406918" w:rsidP="00055307">
            <w:pPr>
              <w:rPr>
                <w:bCs/>
                <w:sz w:val="24"/>
                <w:szCs w:val="24"/>
              </w:rPr>
            </w:pPr>
          </w:p>
        </w:tc>
        <w:tc>
          <w:tcPr>
            <w:tcW w:w="5320" w:type="dxa"/>
            <w:shd w:val="clear" w:color="auto" w:fill="auto"/>
          </w:tcPr>
          <w:p w:rsidR="00406918" w:rsidRPr="00D77F3B" w:rsidRDefault="00406918" w:rsidP="00055307">
            <w:pPr>
              <w:ind w:left="1201"/>
              <w:rPr>
                <w:bCs/>
                <w:sz w:val="24"/>
                <w:szCs w:val="24"/>
              </w:rPr>
            </w:pPr>
            <w:r w:rsidRPr="00D77F3B">
              <w:rPr>
                <w:bCs/>
                <w:sz w:val="24"/>
                <w:szCs w:val="24"/>
              </w:rPr>
              <w:t>УТВЕРЖДАЮ:</w:t>
            </w:r>
          </w:p>
          <w:p w:rsidR="00406918" w:rsidRPr="00D77F3B" w:rsidRDefault="00406918" w:rsidP="00055307">
            <w:pPr>
              <w:ind w:left="1201"/>
              <w:rPr>
                <w:bCs/>
                <w:sz w:val="24"/>
                <w:szCs w:val="24"/>
              </w:rPr>
            </w:pPr>
            <w:r>
              <w:rPr>
                <w:bCs/>
                <w:sz w:val="24"/>
                <w:szCs w:val="24"/>
              </w:rPr>
              <w:t>Директор</w:t>
            </w:r>
          </w:p>
          <w:p w:rsidR="00406918" w:rsidRPr="00D77F3B" w:rsidRDefault="00406918" w:rsidP="00055307">
            <w:pPr>
              <w:ind w:left="1201"/>
              <w:rPr>
                <w:bCs/>
                <w:sz w:val="24"/>
                <w:szCs w:val="24"/>
              </w:rPr>
            </w:pPr>
            <w:r w:rsidRPr="00D77F3B">
              <w:rPr>
                <w:bCs/>
                <w:sz w:val="24"/>
                <w:szCs w:val="24"/>
              </w:rPr>
              <w:t>МАОУ СОШ № 19 МГО</w:t>
            </w:r>
          </w:p>
          <w:p w:rsidR="00406918" w:rsidRPr="00D77F3B" w:rsidRDefault="00406918" w:rsidP="00055307">
            <w:pPr>
              <w:ind w:left="1201"/>
              <w:rPr>
                <w:bCs/>
                <w:sz w:val="24"/>
                <w:szCs w:val="24"/>
              </w:rPr>
            </w:pPr>
            <w:proofErr w:type="spellStart"/>
            <w:r w:rsidRPr="00D77F3B">
              <w:rPr>
                <w:bCs/>
                <w:sz w:val="24"/>
                <w:szCs w:val="24"/>
              </w:rPr>
              <w:t>_______________</w:t>
            </w:r>
            <w:r>
              <w:rPr>
                <w:bCs/>
                <w:sz w:val="24"/>
                <w:szCs w:val="24"/>
              </w:rPr>
              <w:t>Е.Ю.Черноскутова</w:t>
            </w:r>
            <w:proofErr w:type="spellEnd"/>
          </w:p>
          <w:p w:rsidR="00406918" w:rsidRPr="00D77F3B" w:rsidRDefault="00406918" w:rsidP="00055307">
            <w:pPr>
              <w:ind w:left="1201"/>
              <w:rPr>
                <w:bCs/>
                <w:sz w:val="24"/>
                <w:szCs w:val="24"/>
              </w:rPr>
            </w:pPr>
            <w:r w:rsidRPr="00D77F3B">
              <w:rPr>
                <w:bCs/>
                <w:sz w:val="24"/>
                <w:szCs w:val="24"/>
              </w:rPr>
              <w:t>«___» ______________2015г.</w:t>
            </w:r>
          </w:p>
        </w:tc>
      </w:tr>
    </w:tbl>
    <w:p w:rsidR="00406918" w:rsidRPr="00D77F3B" w:rsidRDefault="00406918" w:rsidP="00406918">
      <w:pPr>
        <w:autoSpaceDE/>
        <w:autoSpaceDN/>
        <w:adjustRightInd/>
        <w:jc w:val="center"/>
      </w:pPr>
    </w:p>
    <w:p w:rsidR="00406918" w:rsidRPr="00D77F3B" w:rsidRDefault="00406918" w:rsidP="00406918">
      <w:pPr>
        <w:autoSpaceDE/>
        <w:autoSpaceDN/>
        <w:adjustRightInd/>
        <w:jc w:val="center"/>
        <w:rPr>
          <w:b/>
          <w:noProof/>
          <w:sz w:val="24"/>
          <w:szCs w:val="24"/>
        </w:rPr>
      </w:pPr>
      <w:r w:rsidRPr="00D77F3B">
        <w:rPr>
          <w:b/>
          <w:sz w:val="24"/>
          <w:szCs w:val="24"/>
        </w:rPr>
        <w:t>ИНСТРУКЦИЯ</w:t>
      </w:r>
    </w:p>
    <w:p w:rsidR="00406918" w:rsidRPr="00D77F3B" w:rsidRDefault="00406918" w:rsidP="00406918">
      <w:pPr>
        <w:jc w:val="center"/>
        <w:rPr>
          <w:b/>
          <w:sz w:val="16"/>
          <w:szCs w:val="16"/>
        </w:rPr>
      </w:pPr>
      <w:r w:rsidRPr="00D77F3B">
        <w:rPr>
          <w:b/>
          <w:bCs/>
          <w:sz w:val="24"/>
          <w:szCs w:val="24"/>
        </w:rPr>
        <w:t xml:space="preserve">по охране труда </w:t>
      </w:r>
      <w:r>
        <w:rPr>
          <w:b/>
          <w:bCs/>
          <w:sz w:val="24"/>
          <w:szCs w:val="24"/>
        </w:rPr>
        <w:t>для гардеробщика</w:t>
      </w:r>
    </w:p>
    <w:p w:rsidR="00406918" w:rsidRDefault="00406918" w:rsidP="00406918">
      <w:pPr>
        <w:autoSpaceDE/>
        <w:autoSpaceDN/>
        <w:adjustRightInd/>
        <w:jc w:val="center"/>
        <w:rPr>
          <w:b/>
          <w:sz w:val="24"/>
          <w:szCs w:val="24"/>
        </w:rPr>
      </w:pPr>
      <w:r w:rsidRPr="00D77F3B">
        <w:rPr>
          <w:b/>
          <w:sz w:val="24"/>
          <w:szCs w:val="24"/>
        </w:rPr>
        <w:t>ИОТ–04-</w:t>
      </w:r>
      <w:r>
        <w:rPr>
          <w:b/>
          <w:sz w:val="24"/>
          <w:szCs w:val="24"/>
        </w:rPr>
        <w:t>33</w:t>
      </w:r>
      <w:r w:rsidRPr="00D77F3B">
        <w:rPr>
          <w:b/>
          <w:sz w:val="24"/>
          <w:szCs w:val="24"/>
        </w:rPr>
        <w:t>/2015</w:t>
      </w:r>
    </w:p>
    <w:p w:rsidR="00406918" w:rsidRPr="00D77F3B" w:rsidRDefault="00406918" w:rsidP="00406918">
      <w:pPr>
        <w:autoSpaceDE/>
        <w:autoSpaceDN/>
        <w:adjustRightInd/>
        <w:jc w:val="center"/>
        <w:rPr>
          <w:b/>
          <w:sz w:val="24"/>
          <w:szCs w:val="24"/>
        </w:rPr>
      </w:pPr>
    </w:p>
    <w:p w:rsidR="00406918" w:rsidRPr="00BA0BA4" w:rsidRDefault="00406918" w:rsidP="00406918">
      <w:pPr>
        <w:ind w:firstLine="567"/>
        <w:jc w:val="center"/>
        <w:rPr>
          <w:b/>
          <w:snapToGrid w:val="0"/>
          <w:color w:val="000000"/>
          <w:sz w:val="24"/>
          <w:szCs w:val="24"/>
        </w:rPr>
      </w:pPr>
      <w:r w:rsidRPr="00BA0BA4">
        <w:rPr>
          <w:b/>
          <w:snapToGrid w:val="0"/>
          <w:color w:val="000000"/>
          <w:sz w:val="24"/>
          <w:szCs w:val="24"/>
        </w:rPr>
        <w:t>1. Общие требования охраны труда</w:t>
      </w:r>
    </w:p>
    <w:p w:rsidR="00406918" w:rsidRPr="00BA0BA4" w:rsidRDefault="00406918" w:rsidP="00406918">
      <w:pPr>
        <w:ind w:firstLine="567"/>
        <w:jc w:val="both"/>
        <w:rPr>
          <w:snapToGrid w:val="0"/>
          <w:color w:val="000000"/>
          <w:sz w:val="24"/>
          <w:szCs w:val="24"/>
        </w:rPr>
      </w:pP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1.1</w:t>
      </w:r>
      <w:r>
        <w:rPr>
          <w:snapToGrid w:val="0"/>
          <w:color w:val="000000"/>
          <w:sz w:val="24"/>
          <w:szCs w:val="24"/>
        </w:rPr>
        <w:t>.</w:t>
      </w:r>
      <w:r w:rsidRPr="00BA0BA4">
        <w:rPr>
          <w:snapToGrid w:val="0"/>
          <w:color w:val="000000"/>
          <w:sz w:val="24"/>
          <w:szCs w:val="24"/>
        </w:rPr>
        <w:t xml:space="preserve"> К самостоятельной работе </w:t>
      </w:r>
      <w:r>
        <w:rPr>
          <w:snapToGrid w:val="0"/>
          <w:color w:val="000000"/>
          <w:sz w:val="24"/>
          <w:szCs w:val="24"/>
        </w:rPr>
        <w:t>гардеробщиком</w:t>
      </w:r>
      <w:r w:rsidRPr="00BA0BA4">
        <w:rPr>
          <w:snapToGrid w:val="0"/>
          <w:color w:val="000000"/>
          <w:sz w:val="24"/>
          <w:szCs w:val="24"/>
        </w:rPr>
        <w:t xml:space="preserve"> допускаются лица не моложе 18 лет, прошедшие медицинск</w:t>
      </w:r>
      <w:r>
        <w:rPr>
          <w:snapToGrid w:val="0"/>
          <w:color w:val="000000"/>
          <w:sz w:val="24"/>
          <w:szCs w:val="24"/>
        </w:rPr>
        <w:t>ий осмотр</w:t>
      </w:r>
      <w:r w:rsidRPr="00BA0BA4">
        <w:rPr>
          <w:snapToGrid w:val="0"/>
          <w:color w:val="000000"/>
          <w:sz w:val="24"/>
          <w:szCs w:val="24"/>
        </w:rPr>
        <w:t xml:space="preserve">.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1.2</w:t>
      </w:r>
      <w:r>
        <w:rPr>
          <w:snapToGrid w:val="0"/>
          <w:color w:val="000000"/>
          <w:sz w:val="24"/>
          <w:szCs w:val="24"/>
        </w:rPr>
        <w:t>.Гардеробщик</w:t>
      </w:r>
      <w:r w:rsidRPr="00BA0BA4">
        <w:rPr>
          <w:snapToGrid w:val="0"/>
          <w:color w:val="000000"/>
          <w:sz w:val="24"/>
          <w:szCs w:val="24"/>
        </w:rPr>
        <w:t xml:space="preserve"> обязан: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1.2.1</w:t>
      </w:r>
      <w:r>
        <w:rPr>
          <w:snapToGrid w:val="0"/>
          <w:color w:val="000000"/>
          <w:sz w:val="24"/>
          <w:szCs w:val="24"/>
        </w:rPr>
        <w:t>.с</w:t>
      </w:r>
      <w:r w:rsidRPr="00BA0BA4">
        <w:rPr>
          <w:snapToGrid w:val="0"/>
          <w:color w:val="000000"/>
          <w:sz w:val="24"/>
          <w:szCs w:val="24"/>
        </w:rPr>
        <w:t>облюдать правила вн</w:t>
      </w:r>
      <w:r>
        <w:rPr>
          <w:snapToGrid w:val="0"/>
          <w:color w:val="000000"/>
          <w:sz w:val="24"/>
          <w:szCs w:val="24"/>
        </w:rPr>
        <w:t>утреннего трудового распорядка;</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1.2.2</w:t>
      </w:r>
      <w:r>
        <w:rPr>
          <w:snapToGrid w:val="0"/>
          <w:color w:val="000000"/>
          <w:sz w:val="24"/>
          <w:szCs w:val="24"/>
        </w:rPr>
        <w:t>.з</w:t>
      </w:r>
      <w:r w:rsidRPr="00BA0BA4">
        <w:rPr>
          <w:snapToGrid w:val="0"/>
          <w:color w:val="000000"/>
          <w:sz w:val="24"/>
          <w:szCs w:val="24"/>
        </w:rPr>
        <w:t>нать и соблюдать правила по охране труда в объёме выполняемых обяза</w:t>
      </w:r>
      <w:r>
        <w:rPr>
          <w:snapToGrid w:val="0"/>
          <w:color w:val="000000"/>
          <w:sz w:val="24"/>
          <w:szCs w:val="24"/>
        </w:rPr>
        <w:t>нностей и настоящую инструкцию;</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1.2.3</w:t>
      </w:r>
      <w:r>
        <w:rPr>
          <w:snapToGrid w:val="0"/>
          <w:color w:val="000000"/>
          <w:sz w:val="24"/>
          <w:szCs w:val="24"/>
        </w:rPr>
        <w:t>.з</w:t>
      </w:r>
      <w:r w:rsidRPr="00BA0BA4">
        <w:rPr>
          <w:snapToGrid w:val="0"/>
          <w:color w:val="000000"/>
          <w:sz w:val="24"/>
          <w:szCs w:val="24"/>
        </w:rPr>
        <w:t>нать и уметь оказывать первую медицинскую помощь пострадавшим от электрического тока и</w:t>
      </w:r>
      <w:r>
        <w:rPr>
          <w:snapToGrid w:val="0"/>
          <w:color w:val="000000"/>
          <w:sz w:val="24"/>
          <w:szCs w:val="24"/>
        </w:rPr>
        <w:t xml:space="preserve"> при других несчастных случаях;</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1.2.</w:t>
      </w:r>
      <w:r>
        <w:rPr>
          <w:snapToGrid w:val="0"/>
          <w:color w:val="000000"/>
          <w:sz w:val="24"/>
          <w:szCs w:val="24"/>
        </w:rPr>
        <w:t>4.с</w:t>
      </w:r>
      <w:r w:rsidRPr="00BA0BA4">
        <w:rPr>
          <w:snapToGrid w:val="0"/>
          <w:color w:val="000000"/>
          <w:sz w:val="24"/>
          <w:szCs w:val="24"/>
        </w:rPr>
        <w:t>облюдать инструкцию</w:t>
      </w:r>
      <w:r>
        <w:rPr>
          <w:snapToGrid w:val="0"/>
          <w:color w:val="000000"/>
          <w:sz w:val="24"/>
          <w:szCs w:val="24"/>
        </w:rPr>
        <w:t xml:space="preserve"> о мерах пожарной безопасности;</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1.2.6</w:t>
      </w:r>
      <w:r>
        <w:rPr>
          <w:snapToGrid w:val="0"/>
          <w:color w:val="000000"/>
          <w:sz w:val="24"/>
          <w:szCs w:val="24"/>
        </w:rPr>
        <w:t>.с</w:t>
      </w:r>
      <w:r w:rsidRPr="00BA0BA4">
        <w:rPr>
          <w:snapToGrid w:val="0"/>
          <w:color w:val="000000"/>
          <w:sz w:val="24"/>
          <w:szCs w:val="24"/>
        </w:rPr>
        <w:t xml:space="preserve">ледить за поддержанием нормальных санитарных условий труда на рабочем месте.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1.2.7</w:t>
      </w:r>
      <w:r>
        <w:rPr>
          <w:snapToGrid w:val="0"/>
          <w:color w:val="000000"/>
          <w:sz w:val="24"/>
          <w:szCs w:val="24"/>
        </w:rPr>
        <w:t>.</w:t>
      </w:r>
      <w:r w:rsidRPr="00BA0BA4">
        <w:rPr>
          <w:snapToGrid w:val="0"/>
          <w:color w:val="000000"/>
          <w:sz w:val="24"/>
          <w:szCs w:val="24"/>
        </w:rPr>
        <w:t xml:space="preserve"> Принимать меры к недопущению производственного травматизма.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1.3</w:t>
      </w:r>
      <w:r>
        <w:rPr>
          <w:snapToGrid w:val="0"/>
          <w:color w:val="000000"/>
          <w:sz w:val="24"/>
          <w:szCs w:val="24"/>
        </w:rPr>
        <w:t>.</w:t>
      </w:r>
      <w:r w:rsidRPr="00BA0BA4">
        <w:rPr>
          <w:snapToGrid w:val="0"/>
          <w:color w:val="000000"/>
          <w:sz w:val="24"/>
          <w:szCs w:val="24"/>
        </w:rPr>
        <w:t xml:space="preserve"> При выполнении обязанностей на </w:t>
      </w:r>
      <w:r>
        <w:rPr>
          <w:snapToGrid w:val="0"/>
          <w:color w:val="000000"/>
          <w:sz w:val="24"/>
          <w:szCs w:val="24"/>
        </w:rPr>
        <w:t>гардеробщика</w:t>
      </w:r>
      <w:r w:rsidRPr="00BA0BA4">
        <w:rPr>
          <w:snapToGrid w:val="0"/>
          <w:color w:val="000000"/>
          <w:sz w:val="24"/>
          <w:szCs w:val="24"/>
        </w:rPr>
        <w:t xml:space="preserve"> возможны воздействия следующих опасных и вредных производственных факторов: </w:t>
      </w:r>
    </w:p>
    <w:p w:rsidR="00406918" w:rsidRPr="001207B4" w:rsidRDefault="00406918" w:rsidP="00406918">
      <w:pPr>
        <w:ind w:firstLine="567"/>
        <w:jc w:val="both"/>
        <w:rPr>
          <w:snapToGrid w:val="0"/>
          <w:color w:val="000000"/>
          <w:sz w:val="24"/>
          <w:szCs w:val="24"/>
        </w:rPr>
      </w:pPr>
      <w:r>
        <w:rPr>
          <w:snapToGrid w:val="0"/>
          <w:color w:val="000000"/>
          <w:sz w:val="24"/>
          <w:szCs w:val="24"/>
        </w:rPr>
        <w:t>- нарушение остроты зрения при недостаточном освещении</w:t>
      </w:r>
      <w:r w:rsidRPr="001207B4">
        <w:rPr>
          <w:snapToGrid w:val="0"/>
          <w:color w:val="000000"/>
          <w:sz w:val="24"/>
          <w:szCs w:val="24"/>
        </w:rPr>
        <w:t xml:space="preserve">; </w:t>
      </w:r>
    </w:p>
    <w:p w:rsidR="00406918" w:rsidRPr="001207B4" w:rsidRDefault="00406918" w:rsidP="00406918">
      <w:pPr>
        <w:ind w:firstLine="567"/>
        <w:jc w:val="both"/>
        <w:rPr>
          <w:snapToGrid w:val="0"/>
          <w:color w:val="000000"/>
          <w:sz w:val="24"/>
          <w:szCs w:val="24"/>
        </w:rPr>
      </w:pPr>
      <w:r>
        <w:rPr>
          <w:snapToGrid w:val="0"/>
          <w:color w:val="000000"/>
          <w:sz w:val="24"/>
          <w:szCs w:val="24"/>
        </w:rPr>
        <w:t>- возникновение пожара.</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w:t>
      </w:r>
      <w:r>
        <w:rPr>
          <w:snapToGrid w:val="0"/>
          <w:color w:val="000000"/>
          <w:sz w:val="24"/>
          <w:szCs w:val="24"/>
        </w:rPr>
        <w:t>4.</w:t>
      </w:r>
      <w:r w:rsidRPr="00BA0BA4">
        <w:rPr>
          <w:snapToGrid w:val="0"/>
          <w:color w:val="000000"/>
          <w:sz w:val="24"/>
          <w:szCs w:val="24"/>
        </w:rPr>
        <w:t xml:space="preserve"> В случаях </w:t>
      </w:r>
      <w:proofErr w:type="spellStart"/>
      <w:r w:rsidRPr="00BA0BA4">
        <w:rPr>
          <w:snapToGrid w:val="0"/>
          <w:color w:val="000000"/>
          <w:sz w:val="24"/>
          <w:szCs w:val="24"/>
        </w:rPr>
        <w:t>травмирования</w:t>
      </w:r>
      <w:proofErr w:type="spellEnd"/>
      <w:r w:rsidRPr="00BA0BA4">
        <w:rPr>
          <w:snapToGrid w:val="0"/>
          <w:color w:val="000000"/>
          <w:sz w:val="24"/>
          <w:szCs w:val="24"/>
        </w:rPr>
        <w:t xml:space="preserve"> или недомогания необходимо прекратить работу, известить об этом руководителя работ и обратиться в медицинское учреждение.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1.</w:t>
      </w:r>
      <w:r>
        <w:rPr>
          <w:snapToGrid w:val="0"/>
          <w:color w:val="000000"/>
          <w:sz w:val="24"/>
          <w:szCs w:val="24"/>
        </w:rPr>
        <w:t>5.</w:t>
      </w:r>
      <w:r w:rsidRPr="00BA0BA4">
        <w:rPr>
          <w:snapToGrid w:val="0"/>
          <w:color w:val="000000"/>
          <w:sz w:val="24"/>
          <w:szCs w:val="24"/>
        </w:rPr>
        <w:t xml:space="preserve"> За невыполнение данной инструкции виновные привлекаются к ответственности </w:t>
      </w:r>
      <w:proofErr w:type="gramStart"/>
      <w:r w:rsidRPr="00BA0BA4">
        <w:rPr>
          <w:snapToGrid w:val="0"/>
          <w:color w:val="000000"/>
          <w:sz w:val="24"/>
          <w:szCs w:val="24"/>
        </w:rPr>
        <w:t>согласно законодательства</w:t>
      </w:r>
      <w:proofErr w:type="gramEnd"/>
      <w:r w:rsidRPr="00BA0BA4">
        <w:rPr>
          <w:snapToGrid w:val="0"/>
          <w:color w:val="000000"/>
          <w:sz w:val="24"/>
          <w:szCs w:val="24"/>
        </w:rPr>
        <w:t xml:space="preserve"> Российской Федерации.</w:t>
      </w:r>
    </w:p>
    <w:p w:rsidR="00406918" w:rsidRPr="00BA0BA4" w:rsidRDefault="00406918" w:rsidP="00406918">
      <w:pPr>
        <w:ind w:firstLine="567"/>
        <w:jc w:val="center"/>
        <w:rPr>
          <w:b/>
          <w:snapToGrid w:val="0"/>
          <w:color w:val="000000"/>
          <w:sz w:val="24"/>
          <w:szCs w:val="24"/>
        </w:rPr>
      </w:pPr>
    </w:p>
    <w:p w:rsidR="00406918" w:rsidRPr="00BA0BA4" w:rsidRDefault="00406918" w:rsidP="00406918">
      <w:pPr>
        <w:ind w:firstLine="567"/>
        <w:jc w:val="center"/>
        <w:rPr>
          <w:b/>
          <w:snapToGrid w:val="0"/>
          <w:color w:val="000000"/>
          <w:sz w:val="24"/>
          <w:szCs w:val="24"/>
        </w:rPr>
      </w:pPr>
      <w:r w:rsidRPr="00BA0BA4">
        <w:rPr>
          <w:b/>
          <w:snapToGrid w:val="0"/>
          <w:color w:val="000000"/>
          <w:sz w:val="24"/>
          <w:szCs w:val="24"/>
        </w:rPr>
        <w:t>2. Требования охраны труда перед началом работы</w:t>
      </w:r>
    </w:p>
    <w:p w:rsidR="00406918" w:rsidRPr="00BA0BA4" w:rsidRDefault="00406918" w:rsidP="00406918">
      <w:pPr>
        <w:ind w:firstLine="567"/>
        <w:jc w:val="both"/>
        <w:rPr>
          <w:snapToGrid w:val="0"/>
          <w:color w:val="000000"/>
          <w:sz w:val="24"/>
          <w:szCs w:val="24"/>
        </w:rPr>
      </w:pPr>
    </w:p>
    <w:p w:rsidR="00406918" w:rsidRPr="00406918" w:rsidRDefault="00406918" w:rsidP="00406918">
      <w:pPr>
        <w:ind w:firstLine="567"/>
        <w:jc w:val="both"/>
        <w:rPr>
          <w:snapToGrid w:val="0"/>
          <w:color w:val="000000"/>
          <w:sz w:val="24"/>
          <w:szCs w:val="24"/>
        </w:rPr>
      </w:pPr>
      <w:r>
        <w:rPr>
          <w:snapToGrid w:val="0"/>
          <w:color w:val="000000"/>
          <w:sz w:val="24"/>
          <w:szCs w:val="24"/>
        </w:rPr>
        <w:t>2.1. П</w:t>
      </w:r>
      <w:r w:rsidRPr="00406918">
        <w:rPr>
          <w:snapToGrid w:val="0"/>
          <w:color w:val="000000"/>
          <w:sz w:val="24"/>
          <w:szCs w:val="24"/>
        </w:rPr>
        <w:t>рийти на рабочее место за 20 минут до начала учебных занятий</w:t>
      </w:r>
      <w:r>
        <w:rPr>
          <w:snapToGrid w:val="0"/>
          <w:color w:val="000000"/>
          <w:sz w:val="24"/>
          <w:szCs w:val="24"/>
        </w:rPr>
        <w:t>.</w:t>
      </w:r>
    </w:p>
    <w:p w:rsidR="00406918" w:rsidRPr="00406918" w:rsidRDefault="00406918" w:rsidP="00406918">
      <w:pPr>
        <w:ind w:firstLine="567"/>
        <w:jc w:val="both"/>
        <w:rPr>
          <w:snapToGrid w:val="0"/>
          <w:color w:val="000000"/>
          <w:sz w:val="24"/>
          <w:szCs w:val="24"/>
        </w:rPr>
      </w:pPr>
      <w:r>
        <w:rPr>
          <w:snapToGrid w:val="0"/>
          <w:color w:val="000000"/>
          <w:sz w:val="24"/>
          <w:szCs w:val="24"/>
        </w:rPr>
        <w:t>2.2. О</w:t>
      </w:r>
      <w:r w:rsidRPr="00406918">
        <w:rPr>
          <w:snapToGrid w:val="0"/>
          <w:color w:val="000000"/>
          <w:sz w:val="24"/>
          <w:szCs w:val="24"/>
        </w:rPr>
        <w:t>ткрыть помещение гардеробной</w:t>
      </w:r>
      <w:r>
        <w:rPr>
          <w:snapToGrid w:val="0"/>
          <w:color w:val="000000"/>
          <w:sz w:val="24"/>
          <w:szCs w:val="24"/>
        </w:rPr>
        <w:t>.</w:t>
      </w:r>
    </w:p>
    <w:p w:rsidR="00406918" w:rsidRPr="00406918" w:rsidRDefault="00406918" w:rsidP="00406918">
      <w:pPr>
        <w:ind w:firstLine="567"/>
        <w:jc w:val="both"/>
        <w:rPr>
          <w:snapToGrid w:val="0"/>
          <w:color w:val="000000"/>
          <w:sz w:val="24"/>
          <w:szCs w:val="24"/>
        </w:rPr>
      </w:pPr>
      <w:r>
        <w:rPr>
          <w:snapToGrid w:val="0"/>
          <w:color w:val="000000"/>
          <w:sz w:val="24"/>
          <w:szCs w:val="24"/>
        </w:rPr>
        <w:t>2.3. П</w:t>
      </w:r>
      <w:r w:rsidRPr="00406918">
        <w:rPr>
          <w:snapToGrid w:val="0"/>
          <w:color w:val="000000"/>
          <w:sz w:val="24"/>
          <w:szCs w:val="24"/>
        </w:rPr>
        <w:t>роверить безопасность рабочего мест</w:t>
      </w:r>
      <w:r>
        <w:rPr>
          <w:snapToGrid w:val="0"/>
          <w:color w:val="000000"/>
          <w:sz w:val="24"/>
          <w:szCs w:val="24"/>
        </w:rPr>
        <w:t>а.</w:t>
      </w:r>
    </w:p>
    <w:p w:rsidR="00406918" w:rsidRDefault="00406918" w:rsidP="00406918">
      <w:pPr>
        <w:ind w:firstLine="567"/>
        <w:jc w:val="both"/>
        <w:rPr>
          <w:snapToGrid w:val="0"/>
          <w:color w:val="000000"/>
          <w:sz w:val="24"/>
          <w:szCs w:val="24"/>
        </w:rPr>
      </w:pPr>
      <w:r>
        <w:rPr>
          <w:snapToGrid w:val="0"/>
          <w:color w:val="000000"/>
          <w:sz w:val="24"/>
          <w:szCs w:val="24"/>
        </w:rPr>
        <w:t>2.4. П</w:t>
      </w:r>
      <w:r w:rsidRPr="00406918">
        <w:rPr>
          <w:snapToGrid w:val="0"/>
          <w:color w:val="000000"/>
          <w:sz w:val="24"/>
          <w:szCs w:val="24"/>
        </w:rPr>
        <w:t>роверить исправность электроосвещения</w:t>
      </w:r>
      <w:r>
        <w:rPr>
          <w:snapToGrid w:val="0"/>
          <w:color w:val="000000"/>
          <w:sz w:val="24"/>
          <w:szCs w:val="24"/>
        </w:rPr>
        <w:t>.</w:t>
      </w:r>
    </w:p>
    <w:p w:rsidR="00406918" w:rsidRPr="00BA0BA4" w:rsidRDefault="00406918" w:rsidP="00406918">
      <w:pPr>
        <w:ind w:firstLine="567"/>
        <w:jc w:val="both"/>
        <w:rPr>
          <w:snapToGrid w:val="0"/>
          <w:color w:val="000000"/>
          <w:sz w:val="24"/>
          <w:szCs w:val="24"/>
        </w:rPr>
      </w:pPr>
    </w:p>
    <w:p w:rsidR="00406918" w:rsidRPr="00BA0BA4" w:rsidRDefault="00406918" w:rsidP="00406918">
      <w:pPr>
        <w:ind w:firstLine="567"/>
        <w:jc w:val="center"/>
        <w:rPr>
          <w:b/>
          <w:snapToGrid w:val="0"/>
          <w:color w:val="000000"/>
          <w:sz w:val="24"/>
          <w:szCs w:val="24"/>
        </w:rPr>
      </w:pPr>
      <w:r w:rsidRPr="00BA0BA4">
        <w:rPr>
          <w:b/>
          <w:snapToGrid w:val="0"/>
          <w:color w:val="000000"/>
          <w:sz w:val="24"/>
          <w:szCs w:val="24"/>
        </w:rPr>
        <w:t>3. Требования охраны труда во время работы</w:t>
      </w:r>
    </w:p>
    <w:p w:rsidR="00406918" w:rsidRPr="00BA0BA4" w:rsidRDefault="00406918" w:rsidP="00406918">
      <w:pPr>
        <w:ind w:firstLine="567"/>
        <w:jc w:val="both"/>
        <w:rPr>
          <w:snapToGrid w:val="0"/>
          <w:color w:val="000000"/>
          <w:sz w:val="24"/>
          <w:szCs w:val="24"/>
        </w:rPr>
      </w:pPr>
    </w:p>
    <w:p w:rsidR="00406918" w:rsidRPr="00406918" w:rsidRDefault="00406918" w:rsidP="00406918">
      <w:pPr>
        <w:ind w:firstLine="567"/>
        <w:rPr>
          <w:snapToGrid w:val="0"/>
          <w:color w:val="000000"/>
          <w:sz w:val="24"/>
          <w:szCs w:val="24"/>
        </w:rPr>
      </w:pPr>
      <w:r>
        <w:rPr>
          <w:snapToGrid w:val="0"/>
          <w:color w:val="000000"/>
          <w:sz w:val="24"/>
          <w:szCs w:val="24"/>
        </w:rPr>
        <w:t>3.1. С</w:t>
      </w:r>
      <w:r w:rsidRPr="00406918">
        <w:rPr>
          <w:snapToGrid w:val="0"/>
          <w:color w:val="000000"/>
          <w:sz w:val="24"/>
          <w:szCs w:val="24"/>
        </w:rPr>
        <w:t>ледить за порядком и дисциплиной во время приёма и выдачи верхней одежды</w:t>
      </w:r>
      <w:r>
        <w:rPr>
          <w:snapToGrid w:val="0"/>
          <w:color w:val="000000"/>
          <w:sz w:val="24"/>
          <w:szCs w:val="24"/>
        </w:rPr>
        <w:t>.</w:t>
      </w:r>
    </w:p>
    <w:p w:rsidR="00406918" w:rsidRPr="00406918" w:rsidRDefault="00406918" w:rsidP="00406918">
      <w:pPr>
        <w:ind w:firstLine="567"/>
        <w:rPr>
          <w:snapToGrid w:val="0"/>
          <w:color w:val="000000"/>
          <w:sz w:val="24"/>
          <w:szCs w:val="24"/>
        </w:rPr>
      </w:pPr>
      <w:r>
        <w:rPr>
          <w:snapToGrid w:val="0"/>
          <w:color w:val="000000"/>
          <w:sz w:val="24"/>
          <w:szCs w:val="24"/>
        </w:rPr>
        <w:t>3.2. П</w:t>
      </w:r>
      <w:r w:rsidRPr="00406918">
        <w:rPr>
          <w:snapToGrid w:val="0"/>
          <w:color w:val="000000"/>
          <w:sz w:val="24"/>
          <w:szCs w:val="24"/>
        </w:rPr>
        <w:t>ринимать и выдавать одежду через приёмное окно</w:t>
      </w:r>
      <w:r>
        <w:rPr>
          <w:snapToGrid w:val="0"/>
          <w:color w:val="000000"/>
          <w:sz w:val="24"/>
          <w:szCs w:val="24"/>
        </w:rPr>
        <w:t>.</w:t>
      </w:r>
    </w:p>
    <w:p w:rsidR="00406918" w:rsidRPr="00406918" w:rsidRDefault="00406918" w:rsidP="00406918">
      <w:pPr>
        <w:ind w:firstLine="567"/>
        <w:rPr>
          <w:snapToGrid w:val="0"/>
          <w:color w:val="000000"/>
          <w:sz w:val="24"/>
          <w:szCs w:val="24"/>
        </w:rPr>
      </w:pPr>
      <w:r>
        <w:rPr>
          <w:snapToGrid w:val="0"/>
          <w:color w:val="000000"/>
          <w:sz w:val="24"/>
          <w:szCs w:val="24"/>
        </w:rPr>
        <w:t>3.3. Н</w:t>
      </w:r>
      <w:r w:rsidRPr="00406918">
        <w:rPr>
          <w:snapToGrid w:val="0"/>
          <w:color w:val="000000"/>
          <w:sz w:val="24"/>
          <w:szCs w:val="24"/>
        </w:rPr>
        <w:t>е оставлять рабочее место без присмотра</w:t>
      </w:r>
      <w:r>
        <w:rPr>
          <w:snapToGrid w:val="0"/>
          <w:color w:val="000000"/>
          <w:sz w:val="24"/>
          <w:szCs w:val="24"/>
        </w:rPr>
        <w:t>.</w:t>
      </w:r>
    </w:p>
    <w:p w:rsidR="00406918" w:rsidRPr="00406918" w:rsidRDefault="00406918" w:rsidP="00406918">
      <w:pPr>
        <w:ind w:firstLine="567"/>
        <w:rPr>
          <w:snapToGrid w:val="0"/>
          <w:color w:val="000000"/>
          <w:sz w:val="24"/>
          <w:szCs w:val="24"/>
        </w:rPr>
      </w:pPr>
      <w:r>
        <w:rPr>
          <w:snapToGrid w:val="0"/>
          <w:color w:val="000000"/>
          <w:sz w:val="24"/>
          <w:szCs w:val="24"/>
        </w:rPr>
        <w:t>3.4. Н</w:t>
      </w:r>
      <w:r w:rsidRPr="00406918">
        <w:rPr>
          <w:snapToGrid w:val="0"/>
          <w:color w:val="000000"/>
          <w:sz w:val="24"/>
          <w:szCs w:val="24"/>
        </w:rPr>
        <w:t>е привлекать к дежурству посторонних лиц и учащихся</w:t>
      </w:r>
      <w:r>
        <w:rPr>
          <w:snapToGrid w:val="0"/>
          <w:color w:val="000000"/>
          <w:sz w:val="24"/>
          <w:szCs w:val="24"/>
        </w:rPr>
        <w:t>.</w:t>
      </w:r>
    </w:p>
    <w:p w:rsidR="00406918" w:rsidRPr="00406918" w:rsidRDefault="00406918" w:rsidP="00406918">
      <w:pPr>
        <w:ind w:firstLine="567"/>
        <w:rPr>
          <w:snapToGrid w:val="0"/>
          <w:color w:val="000000"/>
          <w:sz w:val="24"/>
          <w:szCs w:val="24"/>
        </w:rPr>
      </w:pPr>
      <w:r>
        <w:rPr>
          <w:snapToGrid w:val="0"/>
          <w:color w:val="000000"/>
          <w:sz w:val="24"/>
          <w:szCs w:val="24"/>
        </w:rPr>
        <w:lastRenderedPageBreak/>
        <w:t>3.5. П</w:t>
      </w:r>
      <w:r w:rsidRPr="00406918">
        <w:rPr>
          <w:snapToGrid w:val="0"/>
          <w:color w:val="000000"/>
          <w:sz w:val="24"/>
          <w:szCs w:val="24"/>
        </w:rPr>
        <w:t>роизводить влажную уборку помещения</w:t>
      </w:r>
      <w:r>
        <w:rPr>
          <w:snapToGrid w:val="0"/>
          <w:color w:val="000000"/>
          <w:sz w:val="24"/>
          <w:szCs w:val="24"/>
        </w:rPr>
        <w:t>.</w:t>
      </w:r>
    </w:p>
    <w:p w:rsidR="00406918" w:rsidRPr="00406918" w:rsidRDefault="00406918" w:rsidP="00406918">
      <w:pPr>
        <w:ind w:firstLine="567"/>
        <w:rPr>
          <w:snapToGrid w:val="0"/>
          <w:color w:val="000000"/>
          <w:sz w:val="24"/>
          <w:szCs w:val="24"/>
        </w:rPr>
      </w:pPr>
      <w:r>
        <w:rPr>
          <w:snapToGrid w:val="0"/>
          <w:color w:val="000000"/>
          <w:sz w:val="24"/>
          <w:szCs w:val="24"/>
        </w:rPr>
        <w:t>3.6. О</w:t>
      </w:r>
      <w:r w:rsidRPr="00406918">
        <w:rPr>
          <w:snapToGrid w:val="0"/>
          <w:color w:val="000000"/>
          <w:sz w:val="24"/>
          <w:szCs w:val="24"/>
        </w:rPr>
        <w:t>дежду размещать на устойчивых вешалках</w:t>
      </w:r>
      <w:r>
        <w:rPr>
          <w:snapToGrid w:val="0"/>
          <w:color w:val="000000"/>
          <w:sz w:val="24"/>
          <w:szCs w:val="24"/>
        </w:rPr>
        <w:t>.</w:t>
      </w:r>
    </w:p>
    <w:p w:rsidR="00406918" w:rsidRDefault="00406918" w:rsidP="00406918">
      <w:pPr>
        <w:ind w:firstLine="567"/>
        <w:rPr>
          <w:snapToGrid w:val="0"/>
          <w:color w:val="000000"/>
          <w:sz w:val="24"/>
          <w:szCs w:val="24"/>
        </w:rPr>
      </w:pPr>
      <w:r>
        <w:rPr>
          <w:snapToGrid w:val="0"/>
          <w:color w:val="000000"/>
          <w:sz w:val="24"/>
          <w:szCs w:val="24"/>
        </w:rPr>
        <w:t>3.7. Н</w:t>
      </w:r>
      <w:r w:rsidRPr="00406918">
        <w:rPr>
          <w:snapToGrid w:val="0"/>
          <w:color w:val="000000"/>
          <w:sz w:val="24"/>
          <w:szCs w:val="24"/>
        </w:rPr>
        <w:t>е загромождать проходы одеждой и другими  вещами.</w:t>
      </w:r>
    </w:p>
    <w:p w:rsidR="00406918" w:rsidRDefault="00406918" w:rsidP="00406918">
      <w:pPr>
        <w:ind w:firstLine="567"/>
        <w:rPr>
          <w:snapToGrid w:val="0"/>
          <w:color w:val="000000"/>
          <w:sz w:val="24"/>
          <w:szCs w:val="24"/>
        </w:rPr>
      </w:pPr>
    </w:p>
    <w:p w:rsidR="00406918" w:rsidRPr="00BA0BA4" w:rsidRDefault="00406918" w:rsidP="00406918">
      <w:pPr>
        <w:ind w:firstLine="567"/>
        <w:jc w:val="center"/>
        <w:rPr>
          <w:b/>
          <w:snapToGrid w:val="0"/>
          <w:color w:val="000000"/>
          <w:sz w:val="24"/>
          <w:szCs w:val="24"/>
        </w:rPr>
      </w:pPr>
      <w:r w:rsidRPr="00BA0BA4">
        <w:rPr>
          <w:b/>
          <w:snapToGrid w:val="0"/>
          <w:color w:val="000000"/>
          <w:sz w:val="24"/>
          <w:szCs w:val="24"/>
        </w:rPr>
        <w:t>4. Требования охраны труда в аварийных ситуациях</w:t>
      </w:r>
    </w:p>
    <w:p w:rsidR="00406918" w:rsidRPr="00BA0BA4" w:rsidRDefault="00406918" w:rsidP="00406918">
      <w:pPr>
        <w:ind w:firstLine="567"/>
        <w:jc w:val="both"/>
        <w:rPr>
          <w:snapToGrid w:val="0"/>
          <w:color w:val="000000"/>
          <w:sz w:val="24"/>
          <w:szCs w:val="24"/>
        </w:rPr>
      </w:pP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4.1</w:t>
      </w:r>
      <w:r>
        <w:rPr>
          <w:snapToGrid w:val="0"/>
          <w:color w:val="000000"/>
          <w:sz w:val="24"/>
          <w:szCs w:val="24"/>
        </w:rPr>
        <w:t xml:space="preserve">.При </w:t>
      </w:r>
      <w:r w:rsidRPr="00BA0BA4">
        <w:rPr>
          <w:snapToGrid w:val="0"/>
          <w:color w:val="000000"/>
          <w:sz w:val="24"/>
          <w:szCs w:val="24"/>
        </w:rPr>
        <w:t>обнар</w:t>
      </w:r>
      <w:r>
        <w:rPr>
          <w:snapToGrid w:val="0"/>
          <w:color w:val="000000"/>
          <w:sz w:val="24"/>
          <w:szCs w:val="24"/>
        </w:rPr>
        <w:t>ужении</w:t>
      </w:r>
      <w:r w:rsidRPr="00BA0BA4">
        <w:rPr>
          <w:snapToGrid w:val="0"/>
          <w:color w:val="000000"/>
          <w:sz w:val="24"/>
          <w:szCs w:val="24"/>
        </w:rPr>
        <w:t xml:space="preserve"> нарушения требований настоящей инструкции и правил охраны труда, представляющие опасность для людей, </w:t>
      </w:r>
      <w:proofErr w:type="gramStart"/>
      <w:r w:rsidRPr="00BA0BA4">
        <w:rPr>
          <w:snapToGrid w:val="0"/>
          <w:color w:val="000000"/>
          <w:sz w:val="24"/>
          <w:szCs w:val="24"/>
        </w:rPr>
        <w:t>обязан</w:t>
      </w:r>
      <w:proofErr w:type="gramEnd"/>
      <w:r w:rsidRPr="00BA0BA4">
        <w:rPr>
          <w:snapToGrid w:val="0"/>
          <w:color w:val="000000"/>
          <w:sz w:val="24"/>
          <w:szCs w:val="24"/>
        </w:rPr>
        <w:t xml:space="preserve"> сообщить об этом непосредственному руководителю.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4.2</w:t>
      </w:r>
      <w:r>
        <w:rPr>
          <w:snapToGrid w:val="0"/>
          <w:color w:val="000000"/>
          <w:sz w:val="24"/>
          <w:szCs w:val="24"/>
        </w:rPr>
        <w:t xml:space="preserve">. </w:t>
      </w:r>
      <w:r w:rsidRPr="00BA0BA4">
        <w:rPr>
          <w:snapToGrid w:val="0"/>
          <w:color w:val="000000"/>
          <w:sz w:val="24"/>
          <w:szCs w:val="24"/>
        </w:rPr>
        <w:t xml:space="preserve">При несчастных случаях: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4.2.1</w:t>
      </w:r>
      <w:r>
        <w:rPr>
          <w:snapToGrid w:val="0"/>
          <w:color w:val="000000"/>
          <w:sz w:val="24"/>
          <w:szCs w:val="24"/>
        </w:rPr>
        <w:t>.н</w:t>
      </w:r>
      <w:r w:rsidRPr="00BA0BA4">
        <w:rPr>
          <w:snapToGrid w:val="0"/>
          <w:color w:val="000000"/>
          <w:sz w:val="24"/>
          <w:szCs w:val="24"/>
        </w:rPr>
        <w:t xml:space="preserve">емедленно организовать первую помощь пострадавшему и при необходимости доставку его в медицинскую организацию;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4.2.2</w:t>
      </w:r>
      <w:r>
        <w:rPr>
          <w:snapToGrid w:val="0"/>
          <w:color w:val="000000"/>
          <w:sz w:val="24"/>
          <w:szCs w:val="24"/>
        </w:rPr>
        <w:t>.п</w:t>
      </w:r>
      <w:r w:rsidRPr="00BA0BA4">
        <w:rPr>
          <w:snapToGrid w:val="0"/>
          <w:color w:val="000000"/>
          <w:sz w:val="24"/>
          <w:szCs w:val="24"/>
        </w:rPr>
        <w:t xml:space="preserve">ринять неотложные меры по предотвращению развития аварийной или иной чрезвычайной ситуации и воздействия травмирующих факторов на других лиц;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4.2.3</w:t>
      </w:r>
      <w:r>
        <w:rPr>
          <w:snapToGrid w:val="0"/>
          <w:color w:val="000000"/>
          <w:sz w:val="24"/>
          <w:szCs w:val="24"/>
        </w:rPr>
        <w:t>.с</w:t>
      </w:r>
      <w:r w:rsidRPr="00BA0BA4">
        <w:rPr>
          <w:snapToGrid w:val="0"/>
          <w:color w:val="000000"/>
          <w:sz w:val="24"/>
          <w:szCs w:val="24"/>
        </w:rPr>
        <w:t xml:space="preserve">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4.3</w:t>
      </w:r>
      <w:r>
        <w:rPr>
          <w:snapToGrid w:val="0"/>
          <w:color w:val="000000"/>
          <w:sz w:val="24"/>
          <w:szCs w:val="24"/>
        </w:rPr>
        <w:t>.</w:t>
      </w:r>
      <w:r w:rsidRPr="00BA0BA4">
        <w:rPr>
          <w:snapToGrid w:val="0"/>
          <w:color w:val="000000"/>
          <w:sz w:val="24"/>
          <w:szCs w:val="24"/>
        </w:rPr>
        <w:t xml:space="preserve"> При поражении электрическим током: </w:t>
      </w:r>
    </w:p>
    <w:p w:rsidR="00406918" w:rsidRPr="00BA0BA4" w:rsidRDefault="00406918" w:rsidP="00406918">
      <w:pPr>
        <w:ind w:firstLine="567"/>
        <w:jc w:val="both"/>
        <w:rPr>
          <w:snapToGrid w:val="0"/>
          <w:color w:val="000000"/>
          <w:sz w:val="24"/>
          <w:szCs w:val="24"/>
        </w:rPr>
      </w:pPr>
      <w:r>
        <w:rPr>
          <w:snapToGrid w:val="0"/>
          <w:color w:val="000000"/>
          <w:sz w:val="24"/>
          <w:szCs w:val="24"/>
        </w:rPr>
        <w:t xml:space="preserve">4.3.1. </w:t>
      </w:r>
      <w:r w:rsidRPr="00BA0BA4">
        <w:rPr>
          <w:snapToGrid w:val="0"/>
          <w:color w:val="000000"/>
          <w:sz w:val="24"/>
          <w:szCs w:val="24"/>
        </w:rPr>
        <w:t xml:space="preserve">необходимо как можно скорее освободить пострадавшего от действия тока, в случае работы на высоте принять меры, предупреждающие его падение. </w:t>
      </w:r>
    </w:p>
    <w:p w:rsidR="00406918" w:rsidRPr="00BA0BA4" w:rsidRDefault="00406918" w:rsidP="00406918">
      <w:pPr>
        <w:ind w:firstLine="567"/>
        <w:jc w:val="both"/>
        <w:rPr>
          <w:snapToGrid w:val="0"/>
          <w:color w:val="000000"/>
          <w:sz w:val="24"/>
          <w:szCs w:val="24"/>
        </w:rPr>
      </w:pPr>
      <w:r>
        <w:rPr>
          <w:snapToGrid w:val="0"/>
          <w:color w:val="000000"/>
          <w:sz w:val="24"/>
          <w:szCs w:val="24"/>
        </w:rPr>
        <w:t xml:space="preserve">4.3.2. </w:t>
      </w:r>
      <w:r w:rsidRPr="00BA0BA4">
        <w:rPr>
          <w:snapToGrid w:val="0"/>
          <w:color w:val="000000"/>
          <w:sz w:val="24"/>
          <w:szCs w:val="24"/>
        </w:rPr>
        <w:t xml:space="preserve">для отделения пострадавшего от токоведущих частей или провода следует воспользоваться палкой, доской или каким либо другим сухим предметом, не проводящим электрический ток, при этом оказывающий помощь должен встать на сухое, не проводящее ток место, или надеть диэлектрические перчатки.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4.4</w:t>
      </w:r>
      <w:r>
        <w:rPr>
          <w:snapToGrid w:val="0"/>
          <w:color w:val="000000"/>
          <w:sz w:val="24"/>
          <w:szCs w:val="24"/>
        </w:rPr>
        <w:t>.</w:t>
      </w:r>
      <w:r w:rsidRPr="00BA0BA4">
        <w:rPr>
          <w:snapToGrid w:val="0"/>
          <w:color w:val="000000"/>
          <w:sz w:val="24"/>
          <w:szCs w:val="24"/>
        </w:rPr>
        <w:t xml:space="preserve"> В случае возникновения пожара: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4.4.1</w:t>
      </w:r>
      <w:r>
        <w:rPr>
          <w:snapToGrid w:val="0"/>
          <w:color w:val="000000"/>
          <w:sz w:val="24"/>
          <w:szCs w:val="24"/>
        </w:rPr>
        <w:t>.о</w:t>
      </w:r>
      <w:r w:rsidRPr="00BA0BA4">
        <w:rPr>
          <w:snapToGrid w:val="0"/>
          <w:color w:val="000000"/>
          <w:sz w:val="24"/>
          <w:szCs w:val="24"/>
        </w:rPr>
        <w:t xml:space="preserve">повестить </w:t>
      </w:r>
      <w:proofErr w:type="gramStart"/>
      <w:r w:rsidRPr="00BA0BA4">
        <w:rPr>
          <w:snapToGrid w:val="0"/>
          <w:color w:val="000000"/>
          <w:sz w:val="24"/>
          <w:szCs w:val="24"/>
        </w:rPr>
        <w:t>работающих</w:t>
      </w:r>
      <w:proofErr w:type="gramEnd"/>
      <w:r w:rsidRPr="00BA0BA4">
        <w:rPr>
          <w:snapToGrid w:val="0"/>
          <w:color w:val="000000"/>
          <w:sz w:val="24"/>
          <w:szCs w:val="24"/>
        </w:rPr>
        <w:t xml:space="preserve">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4.4.2</w:t>
      </w:r>
      <w:r>
        <w:rPr>
          <w:snapToGrid w:val="0"/>
          <w:color w:val="000000"/>
          <w:sz w:val="24"/>
          <w:szCs w:val="24"/>
        </w:rPr>
        <w:t>.п</w:t>
      </w:r>
      <w:r w:rsidRPr="00BA0BA4">
        <w:rPr>
          <w:snapToGrid w:val="0"/>
          <w:color w:val="000000"/>
          <w:sz w:val="24"/>
          <w:szCs w:val="24"/>
        </w:rPr>
        <w:t xml:space="preserve">ринять меры к вызову на место пожара непосредственного руководителя или других должностных лиц.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4.5</w:t>
      </w:r>
      <w:r>
        <w:rPr>
          <w:snapToGrid w:val="0"/>
          <w:color w:val="000000"/>
          <w:sz w:val="24"/>
          <w:szCs w:val="24"/>
        </w:rPr>
        <w:t>.п</w:t>
      </w:r>
      <w:r w:rsidRPr="00BA0BA4">
        <w:rPr>
          <w:snapToGrid w:val="0"/>
          <w:color w:val="000000"/>
          <w:sz w:val="24"/>
          <w:szCs w:val="24"/>
        </w:rPr>
        <w:t xml:space="preserve">ри обнаружении постороннего напряжения на рабочем месте необходимо немедленно прекратить работу и доложить непосредственному руководителю. </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4.6</w:t>
      </w:r>
      <w:r>
        <w:rPr>
          <w:snapToGrid w:val="0"/>
          <w:color w:val="000000"/>
          <w:sz w:val="24"/>
          <w:szCs w:val="24"/>
        </w:rPr>
        <w:t>.п</w:t>
      </w:r>
      <w:r w:rsidRPr="00BA0BA4">
        <w:rPr>
          <w:snapToGrid w:val="0"/>
          <w:color w:val="000000"/>
          <w:sz w:val="24"/>
          <w:szCs w:val="24"/>
        </w:rPr>
        <w:t>ри обнаружении запаха газа надо немедленно вызвать аварийную газовую службу, сообщить руководству предприятия, не включать и не выключать токоприёмники, обеспечить естественную вентиляцию помещения.</w:t>
      </w:r>
    </w:p>
    <w:p w:rsidR="00406918" w:rsidRPr="00BA0BA4" w:rsidRDefault="00406918" w:rsidP="00406918">
      <w:pPr>
        <w:ind w:firstLine="567"/>
        <w:jc w:val="both"/>
        <w:rPr>
          <w:snapToGrid w:val="0"/>
          <w:color w:val="000000"/>
          <w:sz w:val="24"/>
          <w:szCs w:val="24"/>
        </w:rPr>
      </w:pPr>
    </w:p>
    <w:p w:rsidR="00406918" w:rsidRPr="00BA0BA4" w:rsidRDefault="00406918" w:rsidP="00406918">
      <w:pPr>
        <w:ind w:firstLine="567"/>
        <w:jc w:val="center"/>
        <w:rPr>
          <w:b/>
          <w:snapToGrid w:val="0"/>
          <w:color w:val="000000"/>
          <w:sz w:val="24"/>
          <w:szCs w:val="24"/>
        </w:rPr>
      </w:pPr>
      <w:r w:rsidRPr="00BA0BA4">
        <w:rPr>
          <w:b/>
          <w:snapToGrid w:val="0"/>
          <w:color w:val="000000"/>
          <w:sz w:val="24"/>
          <w:szCs w:val="24"/>
        </w:rPr>
        <w:t>5. Требования охраны труда по окончании работы</w:t>
      </w:r>
    </w:p>
    <w:p w:rsidR="00406918" w:rsidRPr="00BA0BA4" w:rsidRDefault="00406918" w:rsidP="00406918">
      <w:pPr>
        <w:ind w:firstLine="567"/>
        <w:jc w:val="both"/>
        <w:rPr>
          <w:snapToGrid w:val="0"/>
          <w:color w:val="000000"/>
          <w:sz w:val="24"/>
          <w:szCs w:val="24"/>
        </w:rPr>
      </w:pPr>
    </w:p>
    <w:p w:rsidR="00406918" w:rsidRDefault="00406918" w:rsidP="00406918">
      <w:pPr>
        <w:ind w:firstLine="567"/>
        <w:jc w:val="both"/>
        <w:rPr>
          <w:snapToGrid w:val="0"/>
          <w:color w:val="000000"/>
          <w:sz w:val="24"/>
          <w:szCs w:val="24"/>
        </w:rPr>
      </w:pPr>
      <w:r w:rsidRPr="00BA0BA4">
        <w:rPr>
          <w:snapToGrid w:val="0"/>
          <w:color w:val="000000"/>
          <w:sz w:val="24"/>
          <w:szCs w:val="24"/>
        </w:rPr>
        <w:t>5.1</w:t>
      </w:r>
      <w:r>
        <w:rPr>
          <w:snapToGrid w:val="0"/>
          <w:color w:val="000000"/>
          <w:sz w:val="24"/>
          <w:szCs w:val="24"/>
        </w:rPr>
        <w:t>.С</w:t>
      </w:r>
      <w:r w:rsidRPr="00406918">
        <w:rPr>
          <w:snapToGrid w:val="0"/>
          <w:color w:val="000000"/>
          <w:sz w:val="24"/>
          <w:szCs w:val="24"/>
        </w:rPr>
        <w:t>делать влажную уборку помещения</w:t>
      </w:r>
      <w:r>
        <w:rPr>
          <w:snapToGrid w:val="0"/>
          <w:color w:val="000000"/>
          <w:sz w:val="24"/>
          <w:szCs w:val="24"/>
        </w:rPr>
        <w:t>.</w:t>
      </w:r>
    </w:p>
    <w:p w:rsidR="00406918" w:rsidRPr="00BA0BA4" w:rsidRDefault="00406918" w:rsidP="00406918">
      <w:pPr>
        <w:ind w:firstLine="567"/>
        <w:jc w:val="both"/>
        <w:rPr>
          <w:snapToGrid w:val="0"/>
          <w:color w:val="000000"/>
          <w:sz w:val="24"/>
          <w:szCs w:val="24"/>
        </w:rPr>
      </w:pPr>
      <w:r w:rsidRPr="00BA0BA4">
        <w:rPr>
          <w:snapToGrid w:val="0"/>
          <w:color w:val="000000"/>
          <w:sz w:val="24"/>
          <w:szCs w:val="24"/>
        </w:rPr>
        <w:t>5.2</w:t>
      </w:r>
      <w:r>
        <w:rPr>
          <w:snapToGrid w:val="0"/>
          <w:color w:val="000000"/>
          <w:sz w:val="24"/>
          <w:szCs w:val="24"/>
        </w:rPr>
        <w:t xml:space="preserve">. </w:t>
      </w:r>
      <w:r w:rsidRPr="00BA0BA4">
        <w:rPr>
          <w:snapToGrid w:val="0"/>
          <w:color w:val="000000"/>
          <w:sz w:val="24"/>
          <w:szCs w:val="24"/>
        </w:rPr>
        <w:t>Привести в порядок рабочее место.</w:t>
      </w:r>
    </w:p>
    <w:p w:rsidR="00406918" w:rsidRDefault="00406918" w:rsidP="00406918">
      <w:pPr>
        <w:ind w:firstLine="567"/>
        <w:jc w:val="both"/>
        <w:rPr>
          <w:snapToGrid w:val="0"/>
          <w:color w:val="000000"/>
          <w:sz w:val="24"/>
          <w:szCs w:val="24"/>
        </w:rPr>
      </w:pPr>
      <w:r w:rsidRPr="00BA0BA4">
        <w:rPr>
          <w:snapToGrid w:val="0"/>
          <w:color w:val="000000"/>
          <w:sz w:val="24"/>
          <w:szCs w:val="24"/>
        </w:rPr>
        <w:t>5.3</w:t>
      </w:r>
      <w:r>
        <w:rPr>
          <w:snapToGrid w:val="0"/>
          <w:color w:val="000000"/>
          <w:sz w:val="24"/>
          <w:szCs w:val="24"/>
        </w:rPr>
        <w:t>.</w:t>
      </w:r>
      <w:r w:rsidRPr="00BA0BA4">
        <w:rPr>
          <w:snapToGrid w:val="0"/>
          <w:color w:val="000000"/>
          <w:sz w:val="24"/>
          <w:szCs w:val="24"/>
        </w:rPr>
        <w:t xml:space="preserve"> Проверитьпротивопожарное состояние.</w:t>
      </w:r>
    </w:p>
    <w:p w:rsidR="00406918" w:rsidRDefault="00406918" w:rsidP="00406918">
      <w:pPr>
        <w:ind w:firstLine="567"/>
        <w:jc w:val="both"/>
        <w:rPr>
          <w:snapToGrid w:val="0"/>
          <w:color w:val="000000"/>
          <w:sz w:val="24"/>
          <w:szCs w:val="24"/>
        </w:rPr>
      </w:pPr>
      <w:r>
        <w:rPr>
          <w:snapToGrid w:val="0"/>
          <w:color w:val="000000"/>
          <w:sz w:val="24"/>
          <w:szCs w:val="24"/>
        </w:rPr>
        <w:t>5.4. Выключить электроосвещение, закрыть гардероб на ключ.</w:t>
      </w:r>
    </w:p>
    <w:p w:rsidR="00406918" w:rsidRPr="00910B83" w:rsidRDefault="00406918" w:rsidP="00406918">
      <w:pPr>
        <w:ind w:firstLine="567"/>
        <w:jc w:val="both"/>
        <w:rPr>
          <w:spacing w:val="-8"/>
          <w:sz w:val="24"/>
          <w:szCs w:val="24"/>
        </w:rPr>
      </w:pPr>
      <w:r w:rsidRPr="00BA0BA4">
        <w:rPr>
          <w:snapToGrid w:val="0"/>
          <w:color w:val="000000"/>
          <w:sz w:val="24"/>
          <w:szCs w:val="24"/>
        </w:rPr>
        <w:t>5.</w:t>
      </w:r>
      <w:r>
        <w:rPr>
          <w:snapToGrid w:val="0"/>
          <w:color w:val="000000"/>
          <w:sz w:val="24"/>
          <w:szCs w:val="24"/>
        </w:rPr>
        <w:t>5</w:t>
      </w:r>
      <w:bookmarkStart w:id="0" w:name="_GoBack"/>
      <w:bookmarkEnd w:id="0"/>
      <w:r>
        <w:rPr>
          <w:snapToGrid w:val="0"/>
          <w:color w:val="000000"/>
          <w:sz w:val="24"/>
          <w:szCs w:val="24"/>
        </w:rPr>
        <w:t>.</w:t>
      </w:r>
      <w:r w:rsidRPr="00BA0BA4">
        <w:rPr>
          <w:snapToGrid w:val="0"/>
          <w:color w:val="000000"/>
          <w:sz w:val="24"/>
          <w:szCs w:val="24"/>
        </w:rPr>
        <w:t xml:space="preserve"> Сообщить непосредственному руководителю </w:t>
      </w:r>
      <w:proofErr w:type="gramStart"/>
      <w:r w:rsidRPr="00BA0BA4">
        <w:rPr>
          <w:snapToGrid w:val="0"/>
          <w:color w:val="000000"/>
          <w:sz w:val="24"/>
          <w:szCs w:val="24"/>
        </w:rPr>
        <w:t>о</w:t>
      </w:r>
      <w:proofErr w:type="gramEnd"/>
      <w:r w:rsidRPr="00BA0BA4">
        <w:rPr>
          <w:snapToGrid w:val="0"/>
          <w:color w:val="000000"/>
          <w:sz w:val="24"/>
          <w:szCs w:val="24"/>
        </w:rPr>
        <w:t xml:space="preserve"> всех недостатках, замеченных во время работы, и принятых мерах по их устранению.</w:t>
      </w:r>
    </w:p>
    <w:p w:rsidR="00406918" w:rsidRDefault="00406918" w:rsidP="00406918">
      <w:pPr>
        <w:jc w:val="both"/>
        <w:rPr>
          <w:spacing w:val="-3"/>
          <w:sz w:val="24"/>
          <w:szCs w:val="24"/>
        </w:rPr>
      </w:pPr>
    </w:p>
    <w:p w:rsidR="000E1FD6" w:rsidRDefault="000E1FD6" w:rsidP="00406918">
      <w:pPr>
        <w:jc w:val="both"/>
        <w:rPr>
          <w:spacing w:val="-3"/>
          <w:sz w:val="24"/>
          <w:szCs w:val="24"/>
        </w:rPr>
      </w:pPr>
    </w:p>
    <w:p w:rsidR="000E1FD6" w:rsidRDefault="000E1FD6" w:rsidP="00406918">
      <w:pPr>
        <w:jc w:val="both"/>
        <w:rPr>
          <w:spacing w:val="-3"/>
          <w:sz w:val="24"/>
          <w:szCs w:val="24"/>
        </w:rPr>
      </w:pPr>
    </w:p>
    <w:p w:rsidR="00406918" w:rsidRPr="00910B83" w:rsidRDefault="00406918" w:rsidP="00406918">
      <w:pPr>
        <w:jc w:val="both"/>
        <w:rPr>
          <w:spacing w:val="-3"/>
          <w:sz w:val="24"/>
          <w:szCs w:val="24"/>
        </w:rPr>
      </w:pPr>
      <w:r>
        <w:rPr>
          <w:spacing w:val="-3"/>
          <w:sz w:val="24"/>
          <w:szCs w:val="24"/>
        </w:rPr>
        <w:t>Инженер по ОТ                                                                                                              К.С. Хмелева</w:t>
      </w:r>
    </w:p>
    <w:p w:rsidR="00406918" w:rsidRDefault="00406918" w:rsidP="00406918"/>
    <w:p w:rsidR="00406918" w:rsidRDefault="00406918" w:rsidP="00406918"/>
    <w:p w:rsidR="009364B7" w:rsidRDefault="000E1FD6"/>
    <w:sectPr w:rsidR="009364B7" w:rsidSect="00BA0BA4">
      <w:pgSz w:w="11906" w:h="16838"/>
      <w:pgMar w:top="1134" w:right="850" w:bottom="1134" w:left="170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918"/>
    <w:rsid w:val="000E1FD6"/>
    <w:rsid w:val="00406918"/>
    <w:rsid w:val="0073610F"/>
    <w:rsid w:val="00C40EF6"/>
    <w:rsid w:val="00CE30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9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9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TOSHA</dc:creator>
  <cp:lastModifiedBy>OEM</cp:lastModifiedBy>
  <cp:revision>2</cp:revision>
  <cp:lastPrinted>2015-06-16T08:47:00Z</cp:lastPrinted>
  <dcterms:created xsi:type="dcterms:W3CDTF">2015-06-06T12:28:00Z</dcterms:created>
  <dcterms:modified xsi:type="dcterms:W3CDTF">2015-06-16T08:47:00Z</dcterms:modified>
</cp:coreProperties>
</file>